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00" w:rsidRPr="00EF6000" w:rsidRDefault="00EF6000" w:rsidP="00EF60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6000">
        <w:rPr>
          <w:color w:val="000000"/>
          <w:sz w:val="28"/>
          <w:szCs w:val="28"/>
        </w:rPr>
        <w:t>Аннотация к программе по музыке 1-4 класс</w:t>
      </w:r>
    </w:p>
    <w:p w:rsidR="00EF6000" w:rsidRPr="00EF6000" w:rsidRDefault="00EF6000" w:rsidP="00EF60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6000">
        <w:rPr>
          <w:color w:val="000000"/>
          <w:sz w:val="28"/>
          <w:szCs w:val="28"/>
        </w:rPr>
        <w:br/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7922E9">
        <w:rPr>
          <w:color w:val="000000"/>
          <w:szCs w:val="28"/>
        </w:rPr>
        <w:t>Соответствие требованиям ФГОС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7922E9">
        <w:rPr>
          <w:color w:val="000000"/>
          <w:szCs w:val="28"/>
        </w:rPr>
        <w:t>Цель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7922E9">
        <w:rPr>
          <w:color w:val="000000"/>
          <w:szCs w:val="28"/>
        </w:rPr>
        <w:t>Планируемые результаты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7922E9">
        <w:rPr>
          <w:color w:val="000000"/>
          <w:szCs w:val="28"/>
        </w:rPr>
        <w:t>Основные виды деятельности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7922E9">
        <w:rPr>
          <w:color w:val="000000"/>
          <w:szCs w:val="28"/>
        </w:rPr>
        <w:t>Технологии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7922E9">
        <w:rPr>
          <w:color w:val="000000"/>
          <w:szCs w:val="28"/>
        </w:rPr>
        <w:t>Содержание</w:t>
      </w:r>
    </w:p>
    <w:p w:rsidR="00EF6000" w:rsidRPr="00EF6000" w:rsidRDefault="00EF6000" w:rsidP="00EF60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6000">
        <w:rPr>
          <w:color w:val="000000"/>
          <w:sz w:val="28"/>
          <w:szCs w:val="28"/>
        </w:rPr>
        <w:br/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 xml:space="preserve">Рабочая учебная программа по музыке для разработана и составлена в соответствии с федеральным компонентом государственного образовательного стандарта второго поколения начального общего образования 2012 года, примерной программы начального общего образования по музыке с учетом авторской программы по музыке - «Музыка. Начальная школа», авторов: Е.Д.Критской, Г.П.Сергеевой, </w:t>
      </w:r>
      <w:proofErr w:type="spellStart"/>
      <w:r w:rsidRPr="007922E9">
        <w:rPr>
          <w:color w:val="000000"/>
          <w:szCs w:val="28"/>
        </w:rPr>
        <w:t>Шмагиной</w:t>
      </w:r>
      <w:proofErr w:type="spellEnd"/>
      <w:r w:rsidRPr="007922E9">
        <w:rPr>
          <w:color w:val="000000"/>
          <w:szCs w:val="28"/>
        </w:rPr>
        <w:t xml:space="preserve"> Т. С., М., Просвещение, 20</w:t>
      </w:r>
      <w:r w:rsidR="007922E9" w:rsidRPr="007922E9">
        <w:rPr>
          <w:color w:val="000000"/>
          <w:szCs w:val="28"/>
        </w:rPr>
        <w:t>18</w:t>
      </w:r>
      <w:r w:rsidRPr="007922E9">
        <w:rPr>
          <w:color w:val="000000"/>
          <w:szCs w:val="28"/>
        </w:rPr>
        <w:t>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Предмет «Музыка» изучается в 1</w:t>
      </w:r>
      <w:r w:rsidR="008A15E5">
        <w:rPr>
          <w:color w:val="000000"/>
          <w:szCs w:val="28"/>
        </w:rPr>
        <w:t>-4 классах в объѐ</w:t>
      </w:r>
      <w:proofErr w:type="gramStart"/>
      <w:r w:rsidR="008A15E5">
        <w:rPr>
          <w:color w:val="000000"/>
          <w:szCs w:val="28"/>
        </w:rPr>
        <w:t>ме не</w:t>
      </w:r>
      <w:proofErr w:type="gramEnd"/>
      <w:r w:rsidR="008A15E5">
        <w:rPr>
          <w:color w:val="000000"/>
          <w:szCs w:val="28"/>
        </w:rPr>
        <w:t xml:space="preserve"> менее 129</w:t>
      </w:r>
      <w:r w:rsidR="007922E9" w:rsidRPr="007922E9">
        <w:rPr>
          <w:color w:val="000000"/>
          <w:szCs w:val="28"/>
        </w:rPr>
        <w:t xml:space="preserve"> часов (31</w:t>
      </w:r>
      <w:r w:rsidRPr="007922E9">
        <w:rPr>
          <w:color w:val="000000"/>
          <w:szCs w:val="28"/>
        </w:rPr>
        <w:t xml:space="preserve"> часа в 1 классе,</w:t>
      </w:r>
      <w:r w:rsidR="007922E9" w:rsidRPr="007922E9">
        <w:rPr>
          <w:color w:val="000000"/>
          <w:szCs w:val="28"/>
        </w:rPr>
        <w:t>2 класс 3</w:t>
      </w:r>
      <w:r w:rsidR="008A15E5">
        <w:rPr>
          <w:color w:val="000000"/>
          <w:szCs w:val="28"/>
        </w:rPr>
        <w:t>1</w:t>
      </w:r>
      <w:r w:rsidR="007922E9" w:rsidRPr="007922E9">
        <w:rPr>
          <w:color w:val="000000"/>
          <w:szCs w:val="28"/>
        </w:rPr>
        <w:t xml:space="preserve"> часа, 3 класс</w:t>
      </w:r>
      <w:r w:rsidRPr="007922E9">
        <w:rPr>
          <w:color w:val="000000"/>
          <w:szCs w:val="28"/>
        </w:rPr>
        <w:t xml:space="preserve"> 34 часа</w:t>
      </w:r>
      <w:r w:rsidR="007922E9" w:rsidRPr="007922E9">
        <w:rPr>
          <w:color w:val="000000"/>
          <w:szCs w:val="28"/>
        </w:rPr>
        <w:t>,</w:t>
      </w:r>
      <w:r w:rsidRPr="007922E9">
        <w:rPr>
          <w:color w:val="000000"/>
          <w:szCs w:val="28"/>
        </w:rPr>
        <w:t xml:space="preserve"> </w:t>
      </w:r>
      <w:r w:rsidR="008A15E5">
        <w:rPr>
          <w:color w:val="000000"/>
          <w:szCs w:val="28"/>
        </w:rPr>
        <w:t>в 4 класс 33</w:t>
      </w:r>
      <w:r w:rsidR="007922E9" w:rsidRPr="007922E9">
        <w:rPr>
          <w:color w:val="000000"/>
          <w:szCs w:val="28"/>
        </w:rPr>
        <w:t xml:space="preserve"> часа</w:t>
      </w:r>
      <w:r w:rsidRPr="007922E9">
        <w:rPr>
          <w:color w:val="000000"/>
          <w:szCs w:val="28"/>
        </w:rPr>
        <w:t>).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22E9">
        <w:rPr>
          <w:color w:val="000000"/>
          <w:szCs w:val="28"/>
        </w:rPr>
        <w:br/>
      </w:r>
      <w:r w:rsidRPr="008A15E5">
        <w:rPr>
          <w:b/>
          <w:color w:val="000000"/>
          <w:szCs w:val="28"/>
        </w:rPr>
        <w:t>Цель</w:t>
      </w:r>
      <w:r w:rsidRPr="007922E9">
        <w:rPr>
          <w:color w:val="000000"/>
          <w:szCs w:val="28"/>
        </w:rPr>
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отражает интересы современного общества в развитии духовного потенциала подрастающего поколения.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Задачи музыкального образования младших школьников: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• 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• воспитание чувства музыки как основы музыкальной грамотности;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• 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• 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8A15E5" w:rsidRDefault="008A15E5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b/>
          <w:bCs/>
          <w:color w:val="000000"/>
          <w:szCs w:val="28"/>
        </w:rPr>
        <w:t>Личностные </w:t>
      </w:r>
      <w:r w:rsidRPr="007922E9">
        <w:rPr>
          <w:color w:val="000000"/>
          <w:szCs w:val="28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—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lastRenderedPageBreak/>
        <w:t>– 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русской музыки и музыки других стран, народов, национальных стилей;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 xml:space="preserve">– уважительное отношение к культуре других народов; </w:t>
      </w:r>
      <w:proofErr w:type="spellStart"/>
      <w:r w:rsidRPr="007922E9">
        <w:rPr>
          <w:color w:val="000000"/>
          <w:szCs w:val="28"/>
        </w:rPr>
        <w:t>сформированность</w:t>
      </w:r>
      <w:proofErr w:type="spellEnd"/>
      <w:r w:rsidRPr="007922E9">
        <w:rPr>
          <w:color w:val="000000"/>
          <w:szCs w:val="28"/>
        </w:rPr>
        <w:t xml:space="preserve"> эстетических потребностей, ценностей и чувств;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ориентация в культурном многообразии окружающей действительности, участие в музыкальной жизни класса, школы, города и др.;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формирование этических чувств доброжелательности</w:t>
      </w:r>
      <w:r w:rsidR="008A15E5">
        <w:rPr>
          <w:color w:val="000000"/>
          <w:szCs w:val="28"/>
        </w:rPr>
        <w:t xml:space="preserve"> </w:t>
      </w:r>
      <w:r w:rsidRPr="007922E9">
        <w:rPr>
          <w:color w:val="000000"/>
          <w:szCs w:val="28"/>
        </w:rPr>
        <w:t>и эмоционально-нравственной отзывчивости, понимания и сопереживания чувствам других людей;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b/>
          <w:bCs/>
          <w:color w:val="000000"/>
          <w:szCs w:val="28"/>
        </w:rPr>
        <w:t>Метапредметные</w:t>
      </w:r>
      <w:r w:rsidRPr="007922E9">
        <w:rPr>
          <w:color w:val="000000"/>
          <w:szCs w:val="28"/>
        </w:rPr>
        <w:t xml:space="preserve"> результаты характеризуют уровень </w:t>
      </w:r>
      <w:proofErr w:type="spellStart"/>
      <w:r w:rsidRPr="007922E9">
        <w:rPr>
          <w:color w:val="000000"/>
          <w:szCs w:val="28"/>
        </w:rPr>
        <w:t>сформированности</w:t>
      </w:r>
      <w:proofErr w:type="spellEnd"/>
      <w:r w:rsidRPr="007922E9">
        <w:rPr>
          <w:color w:val="000000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освоение начальных форм познавательной и личностной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рефлексии; позитивная самооценка своих музыкально-творческих возможностей;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</w:p>
    <w:p w:rsidR="008A15E5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b/>
          <w:bCs/>
          <w:color w:val="000000"/>
          <w:szCs w:val="28"/>
        </w:rPr>
        <w:lastRenderedPageBreak/>
        <w:t>Предметные</w:t>
      </w:r>
      <w:r w:rsidRPr="007922E9">
        <w:rPr>
          <w:color w:val="000000"/>
          <w:szCs w:val="28"/>
        </w:rPr>
        <w:t> результаты изучения музыки отражают опыт учащихся в музыкально-творческой деятельности: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формирование представления о роли музыки в жизни человека, в его духовно-нравственном развитии;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формирование общего представления о музыкальной картине мира;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знание основных закономерностей музыкального искусства на примере изучаемых музыкальных произведений;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формирование устойчивого интереса к музыке и различным видам (или какому-либо виду) музыкально-творческой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умение воспринимать музыку и выражать свое отношение к музыкальным произведениям;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– 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F6000" w:rsidRPr="008A15E5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8A15E5">
        <w:rPr>
          <w:b/>
          <w:color w:val="000000"/>
          <w:szCs w:val="28"/>
        </w:rPr>
        <w:t>ПЛАНИРУЕМЫЕ РЕЗУЛЬТАТЫ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В результате изучения музыки выпускник начальной школы научится: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 xml:space="preserve">-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7922E9">
        <w:rPr>
          <w:color w:val="000000"/>
          <w:szCs w:val="28"/>
        </w:rPr>
        <w:t>музицирование</w:t>
      </w:r>
      <w:proofErr w:type="spellEnd"/>
      <w:r w:rsidRPr="007922E9">
        <w:rPr>
          <w:color w:val="000000"/>
          <w:szCs w:val="28"/>
        </w:rPr>
        <w:t>, импровизация и др.);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определять виды музыки, сопоставлять музыкальные образы в звучании различных музыкальных инструментов;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 xml:space="preserve">• хоровое, ансамблевое и сольное пение; пластическое интонирование и </w:t>
      </w:r>
      <w:proofErr w:type="spellStart"/>
      <w:r w:rsidRPr="007922E9">
        <w:rPr>
          <w:color w:val="000000"/>
          <w:szCs w:val="28"/>
        </w:rPr>
        <w:t>музыкальноритмические</w:t>
      </w:r>
      <w:proofErr w:type="spellEnd"/>
      <w:r w:rsidRPr="007922E9">
        <w:rPr>
          <w:color w:val="000000"/>
          <w:szCs w:val="28"/>
        </w:rPr>
        <w:t xml:space="preserve"> движения; игра на музыкальных инструментах;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• </w:t>
      </w:r>
      <w:proofErr w:type="spellStart"/>
      <w:r w:rsidRPr="007922E9">
        <w:rPr>
          <w:color w:val="000000"/>
          <w:szCs w:val="28"/>
        </w:rPr>
        <w:t>инсценирование</w:t>
      </w:r>
      <w:proofErr w:type="spellEnd"/>
      <w:r w:rsidRPr="007922E9">
        <w:rPr>
          <w:color w:val="000000"/>
          <w:szCs w:val="28"/>
        </w:rPr>
        <w:t xml:space="preserve"> (разыгрывание) песен, сказок, музыкальных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пьес программного характера;</w:t>
      </w:r>
    </w:p>
    <w:p w:rsidR="008A15E5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освоение элементов музыкальной грамоты как средства фиксации музыкальной речи.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lastRenderedPageBreak/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Для продуктивной организации учебного процесса в программе используются следующие педагогические технологии: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-ИКТ технологии;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развивающего обучения;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проблемного обучения;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развития критического мышления;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- игровые.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Основное содержание курса представлено следующими содержательными линиями: «Музыка в жизни человека»</w:t>
      </w:r>
      <w:proofErr w:type="gramStart"/>
      <w:r w:rsidRPr="007922E9">
        <w:rPr>
          <w:color w:val="000000"/>
          <w:szCs w:val="28"/>
        </w:rPr>
        <w:t>,«</w:t>
      </w:r>
      <w:proofErr w:type="gramEnd"/>
      <w:r w:rsidRPr="007922E9">
        <w:rPr>
          <w:color w:val="000000"/>
          <w:szCs w:val="28"/>
        </w:rPr>
        <w:t>Основные закономерности музыкального искусства», «Музыкальная картина мира».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 xml:space="preserve">Музыка в жизни человека.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7922E9">
        <w:rPr>
          <w:color w:val="000000"/>
          <w:szCs w:val="28"/>
        </w:rPr>
        <w:t>Песенность</w:t>
      </w:r>
      <w:proofErr w:type="spellEnd"/>
      <w:r w:rsidRPr="007922E9">
        <w:rPr>
          <w:color w:val="000000"/>
          <w:szCs w:val="28"/>
        </w:rPr>
        <w:t xml:space="preserve">, </w:t>
      </w:r>
      <w:proofErr w:type="spellStart"/>
      <w:r w:rsidRPr="007922E9">
        <w:rPr>
          <w:color w:val="000000"/>
          <w:szCs w:val="28"/>
        </w:rPr>
        <w:t>танцевальность</w:t>
      </w:r>
      <w:proofErr w:type="spellEnd"/>
      <w:r w:rsidRPr="007922E9">
        <w:rPr>
          <w:color w:val="000000"/>
          <w:szCs w:val="28"/>
        </w:rPr>
        <w:t xml:space="preserve">, </w:t>
      </w:r>
      <w:proofErr w:type="spellStart"/>
      <w:r w:rsidRPr="007922E9">
        <w:rPr>
          <w:color w:val="000000"/>
          <w:szCs w:val="28"/>
        </w:rPr>
        <w:t>маршевость</w:t>
      </w:r>
      <w:proofErr w:type="spellEnd"/>
      <w:r w:rsidRPr="007922E9">
        <w:rPr>
          <w:color w:val="000000"/>
          <w:szCs w:val="28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Основные закономерности музыкального искусства.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Музыкальная картина мира.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</w:p>
    <w:p w:rsidR="00EF6000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lastRenderedPageBreak/>
        <w:t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</w:t>
      </w:r>
    </w:p>
    <w:p w:rsidR="00A77558" w:rsidRPr="007922E9" w:rsidRDefault="00EF6000" w:rsidP="007922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7922E9">
        <w:rPr>
          <w:color w:val="000000"/>
          <w:szCs w:val="28"/>
        </w:rPr>
        <w:t>сложившихся традиций. Региональные музыкально-поэтические традиции: содержание, образная сфера и музыкальный язык.</w:t>
      </w:r>
      <w:bookmarkStart w:id="0" w:name="_GoBack"/>
      <w:bookmarkEnd w:id="0"/>
    </w:p>
    <w:sectPr w:rsidR="00A77558" w:rsidRPr="007922E9" w:rsidSect="0056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000"/>
    <w:rsid w:val="00564CE6"/>
    <w:rsid w:val="007922E9"/>
    <w:rsid w:val="008A15E5"/>
    <w:rsid w:val="009503BC"/>
    <w:rsid w:val="00A77558"/>
    <w:rsid w:val="00E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1873</Words>
  <Characters>10681</Characters>
  <Application>Microsoft Office Word</Application>
  <DocSecurity>0</DocSecurity>
  <Lines>89</Lines>
  <Paragraphs>25</Paragraphs>
  <ScaleCrop>false</ScaleCrop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Железняк Иван</dc:creator>
  <cp:keywords/>
  <dc:description/>
  <cp:lastModifiedBy>нод           ф</cp:lastModifiedBy>
  <cp:revision>4</cp:revision>
  <dcterms:created xsi:type="dcterms:W3CDTF">2021-01-19T19:52:00Z</dcterms:created>
  <dcterms:modified xsi:type="dcterms:W3CDTF">2021-09-24T18:14:00Z</dcterms:modified>
</cp:coreProperties>
</file>