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5C" w:rsidRPr="001A7D5C" w:rsidRDefault="001A7D5C" w:rsidP="001A7D5C">
      <w:pPr>
        <w:jc w:val="center"/>
        <w:rPr>
          <w:rFonts w:ascii="Times New Roman" w:hAnsi="Times New Roman" w:cs="Times New Roman"/>
          <w:sz w:val="32"/>
          <w:szCs w:val="24"/>
        </w:rPr>
      </w:pPr>
      <w:r w:rsidRPr="001A7D5C">
        <w:rPr>
          <w:rFonts w:ascii="Times New Roman" w:hAnsi="Times New Roman" w:cs="Times New Roman"/>
          <w:sz w:val="32"/>
          <w:szCs w:val="24"/>
        </w:rPr>
        <w:t xml:space="preserve">Аннотация к адаптированной рабочей программе по изобразительному искусству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1A7D5C">
        <w:rPr>
          <w:rFonts w:ascii="Times New Roman" w:hAnsi="Times New Roman" w:cs="Times New Roman"/>
          <w:sz w:val="24"/>
          <w:szCs w:val="24"/>
        </w:rPr>
        <w:t xml:space="preserve"> изучения предмета Преподаван</w:t>
      </w:r>
      <w:r>
        <w:rPr>
          <w:rFonts w:ascii="Times New Roman" w:hAnsi="Times New Roman" w:cs="Times New Roman"/>
          <w:sz w:val="24"/>
          <w:szCs w:val="24"/>
        </w:rPr>
        <w:t>ие изобразительного искусства во 2 классе</w:t>
      </w:r>
      <w:r w:rsidRPr="001A7D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 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 </w:t>
      </w:r>
    </w:p>
    <w:p w:rsidR="001A7D5C" w:rsidRPr="001A7D5C" w:rsidRDefault="001A7D5C">
      <w:pPr>
        <w:rPr>
          <w:rFonts w:ascii="Times New Roman" w:hAnsi="Times New Roman" w:cs="Times New Roman"/>
          <w:b/>
          <w:sz w:val="24"/>
          <w:szCs w:val="24"/>
        </w:rPr>
      </w:pPr>
    </w:p>
    <w:p w:rsidR="001A7D5C" w:rsidRPr="001A7D5C" w:rsidRDefault="001A7D5C">
      <w:pPr>
        <w:rPr>
          <w:rFonts w:ascii="Times New Roman" w:hAnsi="Times New Roman" w:cs="Times New Roman"/>
          <w:b/>
          <w:sz w:val="24"/>
          <w:szCs w:val="24"/>
        </w:rPr>
      </w:pPr>
      <w:r w:rsidRPr="001A7D5C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1A7D5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A7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Совершенствование эмоционально-образного восприятия произведений искусства и окружающего мира.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Развитие способности видеть проявление художественной культуры в реальной жизни (музеи, архитектура, дизайн, скульптура и др.).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Формирование навыков работы с различными художественными материалами. </w:t>
      </w:r>
      <w:proofErr w:type="gramStart"/>
      <w:r w:rsidRPr="001A7D5C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решать следующие практические задачи: • формирование у обучающихся нравственно – эстетической отзывчивости на прекрасное и безобразное в жизни и искусстве; </w:t>
      </w:r>
      <w:proofErr w:type="gramEnd"/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формирование художественно – творческой активности школьника;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>• овладение образным языком изобразительного искусства посредством формирования художественных знаний, умений, навыков. Результаты освоения учеб</w:t>
      </w:r>
      <w:r>
        <w:rPr>
          <w:rFonts w:ascii="Times New Roman" w:hAnsi="Times New Roman" w:cs="Times New Roman"/>
          <w:sz w:val="24"/>
          <w:szCs w:val="24"/>
        </w:rPr>
        <w:t xml:space="preserve">ного предмета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A7D5C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 • чувство гордости за культуру и искусство Родины, своего народа;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уважительное отношение к культуре и искусству других народов нашей страны и мира в целом;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понимание особой роли культуры и искусства в жизни общества и каждого отдельного человека;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A7D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7D5C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A7D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7D5C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>•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умение сотрудничать с товарищами в процессе совместной деятельности, соотносить свою часть работы с общим замыслом;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lastRenderedPageBreak/>
        <w:t xml:space="preserve">•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1A7D5C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1A7D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A7D5C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освоение способов решения проблем творческого и поискового характера;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овладение умением творческого видения с позиций художника, т. е. умением сравнивать, анализировать, выделять главное, обобщать;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формирование умения понимать причины успеха /неуспеха учебной деятельности и способности конструктивно действовать даже в ситуациях неуспеха;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освоение начальных форм познавательной и личностной рефлексии;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A7D5C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овладение умением вести диалог, распределять функции и роли в процессе выполнения коллективной творческой работы;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использование средств информационных технологий для решения различных </w:t>
      </w:r>
      <w:proofErr w:type="spellStart"/>
      <w:r w:rsidRPr="001A7D5C">
        <w:rPr>
          <w:rFonts w:ascii="Times New Roman" w:hAnsi="Times New Roman" w:cs="Times New Roman"/>
          <w:sz w:val="24"/>
          <w:szCs w:val="24"/>
        </w:rPr>
        <w:t>учебнотворческих</w:t>
      </w:r>
      <w:proofErr w:type="spellEnd"/>
      <w:r w:rsidRPr="001A7D5C">
        <w:rPr>
          <w:rFonts w:ascii="Times New Roman" w:hAnsi="Times New Roman" w:cs="Times New Roman"/>
          <w:sz w:val="24"/>
          <w:szCs w:val="24"/>
        </w:rPr>
        <w:t xml:space="preserve">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>•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7D5C">
        <w:rPr>
          <w:rFonts w:ascii="Times New Roman" w:hAnsi="Times New Roman" w:cs="Times New Roman"/>
          <w:sz w:val="24"/>
          <w:szCs w:val="24"/>
        </w:rPr>
        <w:t xml:space="preserve">творческих задач;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умение рационально строить самостоятельную творческую деятельность, умение организовать место занятий;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осознанное стремление к освоению новых знаний и умений, к достижению более высоких и оригинальных творческих результатов.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A7D5C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A7D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7D5C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A7D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7D5C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понимание красоты как ценности, потребности в художественном творчестве и в общении с искусством;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овладение практическими умениями и навыками в восприятии, анализе и оценке произведений искусства;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>•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D5C">
        <w:rPr>
          <w:rFonts w:ascii="Times New Roman" w:hAnsi="Times New Roman" w:cs="Times New Roman"/>
          <w:sz w:val="24"/>
          <w:szCs w:val="24"/>
        </w:rPr>
        <w:t xml:space="preserve">•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  <w:proofErr w:type="gramEnd"/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знание основных видов и жанров пространственно-визуальных искусств;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понимание образной природы искусства;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эстетическая оценка явлений природы, событий окружающего мира;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lastRenderedPageBreak/>
        <w:t xml:space="preserve">• применение художественных умений, знаний и представлений в процессе выполнения художественно-творческих работ;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усвоение названий ведущих художественных музеев России и художественных музеев своего региона;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умение видеть проявления визуально-пространственных искусств в окружающей жизни: в доме, на улице, в театре, на празднике;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>•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способность передавать в художественно-творческой деятельности характер, эмоциональные состояния и свое отношение к природе, человеку, обществу;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умение компоновать на плоскости листа и в объеме задуманный художественный образ; • освоение умений применять в художественно-творческой деятельности основы </w:t>
      </w:r>
      <w:proofErr w:type="spellStart"/>
      <w:r w:rsidRPr="001A7D5C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1A7D5C">
        <w:rPr>
          <w:rFonts w:ascii="Times New Roman" w:hAnsi="Times New Roman" w:cs="Times New Roman"/>
          <w:sz w:val="24"/>
          <w:szCs w:val="24"/>
        </w:rPr>
        <w:t xml:space="preserve">, основы графической грамоты;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овладение навыками моделирования из бумаги, лепки из пластилина, навыками изображения средствами аппликации и коллажа;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>• умение характеризовать и эстетически оценивать разнообразие и красоту природы различных регионов нашей страны;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</w:t>
      </w:r>
    </w:p>
    <w:p w:rsid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 xml:space="preserve">• способность эстетически, эмоционально воспринимать красоту городов, сохранивших исторический облик, — свидетелей нашей истории; </w:t>
      </w:r>
    </w:p>
    <w:p w:rsidR="00AC1431" w:rsidRPr="001A7D5C" w:rsidRDefault="001A7D5C">
      <w:pPr>
        <w:rPr>
          <w:rFonts w:ascii="Times New Roman" w:hAnsi="Times New Roman" w:cs="Times New Roman"/>
          <w:sz w:val="24"/>
          <w:szCs w:val="24"/>
        </w:rPr>
      </w:pPr>
      <w:r w:rsidRPr="001A7D5C">
        <w:rPr>
          <w:rFonts w:ascii="Times New Roman" w:hAnsi="Times New Roman" w:cs="Times New Roman"/>
          <w:sz w:val="24"/>
          <w:szCs w:val="24"/>
        </w:rPr>
        <w:t>•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sectPr w:rsidR="00AC1431" w:rsidRPr="001A7D5C" w:rsidSect="00A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A7D5C"/>
    <w:rsid w:val="001A7D5C"/>
    <w:rsid w:val="00645F5E"/>
    <w:rsid w:val="00AC1431"/>
    <w:rsid w:val="00C1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нод           ф</dc:creator>
  <cp:keywords/>
  <dc:description/>
  <cp:lastModifiedBy>нод           ф</cp:lastModifiedBy>
  <cp:revision>2</cp:revision>
  <dcterms:created xsi:type="dcterms:W3CDTF">2021-09-24T18:37:00Z</dcterms:created>
  <dcterms:modified xsi:type="dcterms:W3CDTF">2021-09-24T18:45:00Z</dcterms:modified>
</cp:coreProperties>
</file>