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94" w:rsidRDefault="00F64C94" w:rsidP="00F64C94">
      <w:pPr>
        <w:spacing w:before="100" w:beforeAutospacing="1" w:after="100" w:afterAutospacing="1"/>
        <w:rPr>
          <w:sz w:val="28"/>
          <w:szCs w:val="28"/>
        </w:rPr>
      </w:pPr>
      <w:r w:rsidRPr="0089696D">
        <w:rPr>
          <w:sz w:val="28"/>
          <w:szCs w:val="28"/>
        </w:rPr>
        <w:t xml:space="preserve">ОБЛАСТНОЙ ЗАКОН от 16.12.05 № 346-ЗС, принят Законодательным Собранием Ростовской области 3 декабря 2009 года. </w:t>
      </w:r>
    </w:p>
    <w:p w:rsidR="00F64C94" w:rsidRPr="0089696D" w:rsidRDefault="00F64C94" w:rsidP="00F64C94">
      <w:pPr>
        <w:spacing w:before="100" w:beforeAutospacing="1" w:after="100" w:afterAutospacing="1"/>
        <w:rPr>
          <w:sz w:val="28"/>
          <w:szCs w:val="28"/>
        </w:rPr>
      </w:pPr>
      <w:r w:rsidRPr="0089696D">
        <w:rPr>
          <w:sz w:val="28"/>
          <w:szCs w:val="28"/>
        </w:rPr>
        <w:t xml:space="preserve">В редакции областных законов </w:t>
      </w:r>
      <w:hyperlink r:id="rId4" w:history="1">
        <w:r w:rsidRPr="0089696D">
          <w:rPr>
            <w:rStyle w:val="a3"/>
            <w:sz w:val="28"/>
            <w:szCs w:val="28"/>
          </w:rPr>
          <w:t>от 10.05.11 № 597-ЗС</w:t>
        </w:r>
      </w:hyperlink>
      <w:r w:rsidRPr="0089696D">
        <w:rPr>
          <w:sz w:val="28"/>
          <w:szCs w:val="28"/>
        </w:rPr>
        <w:t xml:space="preserve">, </w:t>
      </w:r>
      <w:hyperlink r:id="rId5" w:tgtFrame="_blank" w:tooltip="Документ в формате .doc 32 Кб" w:history="1">
        <w:r w:rsidRPr="0089696D">
          <w:rPr>
            <w:rStyle w:val="a3"/>
            <w:sz w:val="28"/>
            <w:szCs w:val="28"/>
          </w:rPr>
          <w:t>от 27.06.2012 № 896-ЗС</w:t>
        </w:r>
      </w:hyperlink>
      <w:r w:rsidRPr="0089696D">
        <w:rPr>
          <w:sz w:val="28"/>
          <w:szCs w:val="28"/>
        </w:rPr>
        <w:t xml:space="preserve">, </w:t>
      </w:r>
      <w:hyperlink r:id="rId6" w:tgtFrame="_blank" w:tooltip="Документ в формате .doc 35 Кб" w:history="1">
        <w:r w:rsidRPr="0089696D">
          <w:rPr>
            <w:rStyle w:val="a3"/>
            <w:sz w:val="28"/>
            <w:szCs w:val="28"/>
          </w:rPr>
          <w:t>от 13.03.2013 № 1067-ЗС</w:t>
        </w:r>
      </w:hyperlink>
      <w:r w:rsidRPr="0089696D">
        <w:rPr>
          <w:sz w:val="28"/>
          <w:szCs w:val="28"/>
        </w:rPr>
        <w:t xml:space="preserve">, </w:t>
      </w:r>
      <w:hyperlink r:id="rId7" w:tgtFrame="_blank" w:tooltip="Документ в формате .doc 35 Кб" w:history="1">
        <w:r w:rsidRPr="0089696D">
          <w:rPr>
            <w:rStyle w:val="a3"/>
            <w:sz w:val="28"/>
            <w:szCs w:val="28"/>
          </w:rPr>
          <w:t>от 30.07.2013 № 1157-ЗС</w:t>
        </w:r>
      </w:hyperlink>
      <w:r w:rsidRPr="0089696D">
        <w:rPr>
          <w:sz w:val="28"/>
          <w:szCs w:val="28"/>
        </w:rPr>
        <w:t>.</w:t>
      </w:r>
    </w:p>
    <w:p w:rsidR="00F64C94" w:rsidRPr="00DA577B" w:rsidRDefault="00F64C94" w:rsidP="00F64C94">
      <w:pPr>
        <w:pStyle w:val="2"/>
        <w:jc w:val="center"/>
        <w:rPr>
          <w:i/>
          <w:sz w:val="40"/>
          <w:szCs w:val="40"/>
          <w:u w:val="single"/>
        </w:rPr>
      </w:pPr>
      <w:r w:rsidRPr="00DA577B">
        <w:rPr>
          <w:i/>
          <w:sz w:val="40"/>
          <w:szCs w:val="40"/>
          <w:u w:val="single"/>
        </w:rPr>
        <w:t>Памятка для обучающихся и их родителей</w:t>
      </w:r>
    </w:p>
    <w:p w:rsidR="00F64C94" w:rsidRPr="0089696D" w:rsidRDefault="00F64C94" w:rsidP="00F64C94">
      <w:pPr>
        <w:pStyle w:val="2"/>
        <w:jc w:val="both"/>
        <w:rPr>
          <w:sz w:val="28"/>
          <w:szCs w:val="28"/>
        </w:rPr>
      </w:pPr>
      <w:r w:rsidRPr="0089696D">
        <w:rPr>
          <w:sz w:val="28"/>
          <w:szCs w:val="28"/>
        </w:rPr>
        <w:t xml:space="preserve">№ 346-ЗС от 16.12.2009 "О мерах по предупреждению причинения вреда здоровью детей, их физическому, интеллектуальному, психическому, духовному и нравственному развитию" </w:t>
      </w:r>
    </w:p>
    <w:p w:rsidR="00F64C94" w:rsidRPr="0089696D" w:rsidRDefault="00F64C94" w:rsidP="00F64C94">
      <w:pPr>
        <w:pStyle w:val="1"/>
        <w:jc w:val="both"/>
        <w:rPr>
          <w:sz w:val="28"/>
          <w:szCs w:val="28"/>
        </w:rPr>
      </w:pPr>
      <w:r w:rsidRPr="0089696D">
        <w:rPr>
          <w:sz w:val="28"/>
          <w:szCs w:val="28"/>
        </w:rPr>
        <w:t>С т а т ь я  1.  </w:t>
      </w:r>
      <w:r w:rsidRPr="0089696D">
        <w:rPr>
          <w:rStyle w:val="a4"/>
          <w:sz w:val="28"/>
          <w:szCs w:val="28"/>
        </w:rPr>
        <w:t xml:space="preserve">Меры по недопущению нахождения детей в местах, нахождение в которых может причинить вред их здоровью,  физическому, интеллектуальному, психическому, духовному и нравственному развитию </w:t>
      </w:r>
    </w:p>
    <w:p w:rsidR="00F64C94" w:rsidRPr="0089696D" w:rsidRDefault="00F64C94" w:rsidP="00F64C94">
      <w:pPr>
        <w:spacing w:before="100" w:beforeAutospacing="1" w:after="100" w:afterAutospacing="1"/>
        <w:jc w:val="both"/>
        <w:rPr>
          <w:sz w:val="28"/>
          <w:szCs w:val="28"/>
        </w:rPr>
      </w:pPr>
      <w:r w:rsidRPr="0089696D">
        <w:rPr>
          <w:sz w:val="28"/>
          <w:szCs w:val="28"/>
        </w:rPr>
        <w:t>1. 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детей),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F64C94" w:rsidRPr="0089696D" w:rsidRDefault="00F64C94" w:rsidP="00F64C94">
      <w:pPr>
        <w:spacing w:before="100" w:beforeAutospacing="1" w:after="100" w:afterAutospacing="1"/>
        <w:jc w:val="both"/>
        <w:rPr>
          <w:sz w:val="28"/>
          <w:szCs w:val="28"/>
        </w:rPr>
      </w:pPr>
      <w:r w:rsidRPr="0089696D">
        <w:rPr>
          <w:sz w:val="28"/>
          <w:szCs w:val="28"/>
        </w:rPr>
        <w:t xml:space="preserve">С т а т ь я  3.  </w:t>
      </w:r>
      <w:r w:rsidRPr="0089696D">
        <w:rPr>
          <w:rStyle w:val="a4"/>
          <w:sz w:val="28"/>
          <w:szCs w:val="28"/>
        </w:rPr>
        <w:t xml:space="preserve">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 </w:t>
      </w:r>
    </w:p>
    <w:p w:rsidR="00F64C94" w:rsidRPr="0089696D" w:rsidRDefault="00F64C94" w:rsidP="00F64C94">
      <w:pPr>
        <w:spacing w:before="100" w:beforeAutospacing="1" w:after="100" w:afterAutospacing="1"/>
        <w:jc w:val="both"/>
        <w:rPr>
          <w:sz w:val="28"/>
          <w:szCs w:val="28"/>
        </w:rPr>
      </w:pPr>
      <w:r w:rsidRPr="0089696D">
        <w:rPr>
          <w:sz w:val="28"/>
          <w:szCs w:val="28"/>
        </w:rPr>
        <w:t xml:space="preserve">1. 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</w:t>
      </w:r>
      <w:r w:rsidRPr="0089696D">
        <w:rPr>
          <w:sz w:val="28"/>
          <w:szCs w:val="28"/>
        </w:rPr>
        <w:lastRenderedPageBreak/>
        <w:t>установленном законом порядке предусмотрена розничная продажа алкогольной продукции, пива и напитков, изготавливаемых на его основе.</w:t>
      </w:r>
      <w:r w:rsidRPr="0089696D">
        <w:rPr>
          <w:rStyle w:val="a4"/>
          <w:sz w:val="28"/>
          <w:szCs w:val="28"/>
        </w:rPr>
        <w:t xml:space="preserve"> </w:t>
      </w:r>
    </w:p>
    <w:p w:rsidR="00F64C94" w:rsidRDefault="00F64C94" w:rsidP="00F64C94">
      <w:pPr>
        <w:jc w:val="both"/>
        <w:rPr>
          <w:sz w:val="28"/>
          <w:szCs w:val="28"/>
        </w:rPr>
      </w:pPr>
      <w:r w:rsidRPr="0089696D">
        <w:rPr>
          <w:sz w:val="28"/>
          <w:szCs w:val="28"/>
        </w:rPr>
        <w:t xml:space="preserve">Допущение родителями (лицами, их заменяющими) или лицами, осуществляющими мероприятия с участием детей, нахождения детей (лиц, не </w:t>
      </w:r>
    </w:p>
    <w:p w:rsidR="00F64C94" w:rsidRPr="0089696D" w:rsidRDefault="00F64C94" w:rsidP="00F64C94">
      <w:pPr>
        <w:jc w:val="both"/>
        <w:rPr>
          <w:b/>
          <w:sz w:val="28"/>
          <w:szCs w:val="28"/>
        </w:rPr>
      </w:pPr>
      <w:r w:rsidRPr="0089696D">
        <w:rPr>
          <w:sz w:val="28"/>
          <w:szCs w:val="28"/>
        </w:rPr>
        <w:t xml:space="preserve">достигших возраста 18 лет) в определенных областным законом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либо нахождения детей (лиц, не достигших возраста 16 лет) в ночное время без сопровождения родителей (лиц, их заменяющих) или лиц, осуществляющих мероприятия с участием детей, в общественных местах, определенных областным законом, </w:t>
      </w:r>
      <w:r w:rsidRPr="0089696D">
        <w:rPr>
          <w:b/>
          <w:sz w:val="28"/>
          <w:szCs w:val="28"/>
        </w:rPr>
        <w:t>влечет предупреждение или нал</w:t>
      </w:r>
      <w:r>
        <w:rPr>
          <w:b/>
          <w:sz w:val="28"/>
          <w:szCs w:val="28"/>
        </w:rPr>
        <w:t>ожение административного штрафа.</w:t>
      </w:r>
    </w:p>
    <w:p w:rsidR="00F63427" w:rsidRDefault="00F63427"/>
    <w:sectPr w:rsidR="00F63427" w:rsidSect="00F6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4C94"/>
    <w:rsid w:val="001A0871"/>
    <w:rsid w:val="00274857"/>
    <w:rsid w:val="00CA0575"/>
    <w:rsid w:val="00DA577B"/>
    <w:rsid w:val="00F63427"/>
    <w:rsid w:val="00F6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64C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4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F64C94"/>
    <w:rPr>
      <w:color w:val="0000FF"/>
      <w:u w:val="single"/>
    </w:rPr>
  </w:style>
  <w:style w:type="paragraph" w:customStyle="1" w:styleId="1">
    <w:name w:val="Верхний колонтитул1"/>
    <w:basedOn w:val="a"/>
    <w:rsid w:val="00F64C9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64C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nland.ru/Data/Sites/1/media/administration/Normativ/2013/oz1157_130730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Data/Sites/1/media/administration/Normativ/2013/oz1067_130313.doc" TargetMode="External"/><Relationship Id="rId5" Type="http://schemas.openxmlformats.org/officeDocument/2006/relationships/hyperlink" Target="http://www.donland.ru/Data/Sites/1/media/administration/Normativ/2012/oz896_120627.doc" TargetMode="External"/><Relationship Id="rId4" Type="http://schemas.openxmlformats.org/officeDocument/2006/relationships/hyperlink" Target="http://www.donland.ru/Data/Sites/1/media/administration/Normativ/2011/oz597_110510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2021-05-11T08:45:00Z</dcterms:created>
  <dcterms:modified xsi:type="dcterms:W3CDTF">2021-05-11T08:48:00Z</dcterms:modified>
</cp:coreProperties>
</file>